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7CB5" w14:textId="77777777" w:rsidR="009E3BD0" w:rsidRDefault="00000000">
      <w:pPr>
        <w:spacing w:line="460" w:lineRule="atLeast"/>
        <w:rPr>
          <w:sz w:val="18"/>
        </w:rPr>
      </w:pPr>
      <w:r>
        <w:rPr>
          <w:rFonts w:ascii="宋体" w:hAnsi="宋体" w:cs="宋体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BE1913" wp14:editId="69D4EF00">
                <wp:simplePos x="0" y="0"/>
                <wp:positionH relativeFrom="column">
                  <wp:posOffset>-800100</wp:posOffset>
                </wp:positionH>
                <wp:positionV relativeFrom="paragraph">
                  <wp:posOffset>449580</wp:posOffset>
                </wp:positionV>
                <wp:extent cx="6972300" cy="9014460"/>
                <wp:effectExtent l="0" t="11430" r="0" b="3810"/>
                <wp:wrapNone/>
                <wp:docPr id="4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9014460"/>
                          <a:chOff x="0" y="0"/>
                          <a:chExt cx="10980" cy="14196"/>
                        </a:xfrm>
                      </wpg:grpSpPr>
                      <wps:wsp>
                        <wps:cNvPr id="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56" y="476"/>
                            <a:ext cx="756" cy="1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321121E" w14:textId="77777777" w:rsidR="009E3BD0" w:rsidRDefault="00000000">
                              <w:pPr>
                                <w:ind w:firstLineChars="150" w:firstLine="482"/>
                                <w:jc w:val="center"/>
                                <w:rPr>
                                  <w:rFonts w:ascii="楷体_GB2312" w:eastAsia="楷体_GB2312"/>
                                  <w:b/>
                                  <w:sz w:val="32"/>
                                  <w:u w:val="single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 w:val="32"/>
                                </w:rPr>
                                <w:t>请不要在装订线内答题，否则视为无效！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23"/>
                        <wpg:cNvGrpSpPr/>
                        <wpg:grpSpPr>
                          <a:xfrm>
                            <a:off x="0" y="0"/>
                            <a:ext cx="10980" cy="14196"/>
                            <a:chOff x="0" y="0"/>
                            <a:chExt cx="10980" cy="14196"/>
                          </a:xfrm>
                        </wpg:grpSpPr>
                        <wps:wsp>
                          <wps:cNvPr id="7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0"/>
                              <a:ext cx="9000" cy="141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7F360F" w14:textId="3F45D2E3" w:rsidR="009E3BD0" w:rsidRDefault="00000000">
                                <w:pPr>
                                  <w:spacing w:line="460" w:lineRule="atLeast"/>
                                  <w:jc w:val="center"/>
                                  <w:rPr>
                                    <w:b/>
                                    <w:color w:val="000000"/>
                                    <w:sz w:val="3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北京北大方正软件职业技术学院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202</w:t>
                                </w:r>
                                <w:r w:rsidR="001279A8"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4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-202</w:t>
                                </w:r>
                                <w:r w:rsidR="001279A8"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5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学年第</w:t>
                                </w:r>
                                <w:r w:rsidR="001279A8"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二</w:t>
                                </w: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30"/>
                                  </w:rPr>
                                  <w:t>学期</w:t>
                                </w:r>
                              </w:p>
                              <w:p w14:paraId="28499546" w14:textId="4D12A233" w:rsidR="009E3BD0" w:rsidRDefault="00000000">
                                <w:pPr>
                                  <w:spacing w:line="460" w:lineRule="exact"/>
                                  <w:rPr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期末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IT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>职业英语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课程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试卷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>重考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卷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宋体" w:hint="eastAsia"/>
                                    <w:color w:val="000000"/>
                                    <w:sz w:val="24"/>
                                  </w:rPr>
                                  <w:t>授课学院（中心）：</w:t>
                                </w:r>
                                <w:r>
                                  <w:rPr>
                                    <w:rFonts w:ascii="宋体"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国际教育学院       </w:t>
                                </w:r>
                              </w:p>
                              <w:p w14:paraId="29F05E45" w14:textId="77777777" w:rsidR="009E3BD0" w:rsidRDefault="00000000">
                                <w:pPr>
                                  <w:jc w:val="center"/>
                                  <w:rPr>
                                    <w:color w:val="000000"/>
                                    <w:sz w:val="24"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考试时间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90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分钟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满分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 xml:space="preserve"> 100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分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考试形式：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u w:val="single"/>
                                  </w:rPr>
                                  <w:t>口试</w:t>
                                </w:r>
                              </w:p>
                              <w:p w14:paraId="055D4D9E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一、考试题目：</w:t>
                                </w:r>
                              </w:p>
                              <w:p w14:paraId="677763FD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Part one: There will be a self-introduction for students to prepare. When it comes to the examination, the students shall introduce the basic information and the hobbies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etc.</w:t>
                                </w:r>
                              </w:p>
                              <w:p w14:paraId="6A43C696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 xml:space="preserve">Part two: Students prepare a situational dialogues on the topic of shopping for laptops . </w:t>
                                </w:r>
                                <w:r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 xml:space="preserve">Pay attention to the details of the content and the fluency of 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the</w:t>
                                </w:r>
                                <w:r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 xml:space="preserve"> language. </w:t>
                                </w:r>
                              </w:p>
                              <w:p w14:paraId="452654FD" w14:textId="5994BD6F" w:rsidR="009E3BD0" w:rsidRDefault="00202F9C">
                                <w:pPr>
                                  <w:spacing w:line="460" w:lineRule="exact"/>
                                  <w:jc w:val="left"/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考试内容录制视频提交至</w:t>
                                </w:r>
                                <w:r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邮箱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：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n</w:t>
                                </w:r>
                                <w:r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iucp@pfc.cn</w:t>
                                </w:r>
                              </w:p>
                              <w:p w14:paraId="6A974859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  <w:szCs w:val="24"/>
                                    <w:lang w:val="pt-BR"/>
                                  </w:rPr>
                                  <w:t>二、考试内容、考试标准、所占分值、学生得分</w:t>
                                </w:r>
                              </w:p>
                              <w:tbl>
                                <w:tblPr>
                                  <w:tblW w:w="0" w:type="auto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75"/>
                                  <w:gridCol w:w="1276"/>
                                  <w:gridCol w:w="5103"/>
                                  <w:gridCol w:w="709"/>
                                  <w:gridCol w:w="964"/>
                                </w:tblGrid>
                                <w:tr w:rsidR="009E3BD0" w14:paraId="1E4B0B3C" w14:textId="77777777">
                                  <w:trPr>
                                    <w:trHeight w:val="269"/>
                                  </w:trPr>
                                  <w:tc>
                                    <w:tcPr>
                                      <w:tcW w:w="675" w:type="dxa"/>
                                      <w:vAlign w:val="center"/>
                                    </w:tcPr>
                                    <w:p w14:paraId="48BF6163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序号</w:t>
                                      </w: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Align w:val="center"/>
                                    </w:tcPr>
                                    <w:p w14:paraId="7107F1BF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考试内容</w:t>
                                      </w: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58D223F9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考试标准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10BADD67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分值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6BCC7901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学生得分</w:t>
                                      </w:r>
                                    </w:p>
                                  </w:tc>
                                </w:tr>
                                <w:tr w:rsidR="009E3BD0" w14:paraId="7E9E2AA3" w14:textId="77777777">
                                  <w:tc>
                                    <w:tcPr>
                                      <w:tcW w:w="675" w:type="dxa"/>
                                      <w:vMerge w:val="restart"/>
                                      <w:vAlign w:val="center"/>
                                    </w:tcPr>
                                    <w:p w14:paraId="3FFAB79E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Merge w:val="restart"/>
                                      <w:vAlign w:val="center"/>
                                    </w:tcPr>
                                    <w:p w14:paraId="1062F26E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自我介绍</w:t>
                                      </w: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3EFB2B1F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语音准确，发音地道（每个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44B210D7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7E3CD401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E3BD0" w14:paraId="36E597EE" w14:textId="77777777">
                                  <w:trPr>
                                    <w:trHeight w:val="347"/>
                                  </w:trPr>
                                  <w:tc>
                                    <w:tcPr>
                                      <w:tcW w:w="675" w:type="dxa"/>
                                      <w:vMerge/>
                                      <w:vAlign w:val="center"/>
                                    </w:tcPr>
                                    <w:p w14:paraId="14D6AE39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Merge/>
                                      <w:vAlign w:val="center"/>
                                    </w:tcPr>
                                    <w:p w14:paraId="0AE66FB1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45578881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反应迅速，记忆准确（每个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4A1CA756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484C6C5A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E3BD0" w14:paraId="04E61C1D" w14:textId="77777777">
                                  <w:trPr>
                                    <w:trHeight w:val="1090"/>
                                  </w:trPr>
                                  <w:tc>
                                    <w:tcPr>
                                      <w:tcW w:w="675" w:type="dxa"/>
                                      <w:vMerge w:val="restart"/>
                                      <w:vAlign w:val="center"/>
                                    </w:tcPr>
                                    <w:p w14:paraId="21025A22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2</w:t>
                                      </w: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Merge w:val="restart"/>
                                      <w:vAlign w:val="center"/>
                                    </w:tcPr>
                                    <w:p w14:paraId="72488791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情景对话</w:t>
                                      </w:r>
                                    </w:p>
                                    <w:p w14:paraId="6385AEE0" w14:textId="7EBE36C3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（购买笔记本电脑）</w:t>
                                      </w: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1A92A21E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购买笔记本电脑（内容充实，重点涵盖）：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1. What can I do for you? 2. I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m looking for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3. What do you think of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4. You can take a look at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5. The price is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6. I will take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…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06620B1B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36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7A50B2BE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E3BD0" w14:paraId="51DECB78" w14:textId="77777777">
                                  <w:trPr>
                                    <w:trHeight w:val="1549"/>
                                  </w:trPr>
                                  <w:tc>
                                    <w:tcPr>
                                      <w:tcW w:w="675" w:type="dxa"/>
                                      <w:vMerge/>
                                      <w:vAlign w:val="center"/>
                                    </w:tcPr>
                                    <w:p w14:paraId="0AD12608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Merge/>
                                      <w:vAlign w:val="center"/>
                                    </w:tcPr>
                                    <w:p w14:paraId="14ACBBCE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41AD7878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内容要求：</w:t>
                                      </w:r>
                                    </w:p>
                                    <w:p w14:paraId="36F37AFF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情景对话内容充实，单角色对话内容不少于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分钟（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分）内容丰富，延展性强（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5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分）善用道具，增强场景真实度（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分）创意感十足，对话情景内容设定具有新意（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35C25597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30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7B5A4A3C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E3BD0" w14:paraId="0FD75CBF" w14:textId="77777777">
                                  <w:tc>
                                    <w:tcPr>
                                      <w:tcW w:w="675" w:type="dxa"/>
                                      <w:vMerge/>
                                      <w:vAlign w:val="center"/>
                                    </w:tcPr>
                                    <w:p w14:paraId="6B30952E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276" w:type="dxa"/>
                                      <w:vMerge/>
                                      <w:vAlign w:val="center"/>
                                    </w:tcPr>
                                    <w:p w14:paraId="41D7F6B4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103" w:type="dxa"/>
                                      <w:vAlign w:val="center"/>
                                    </w:tcPr>
                                    <w:p w14:paraId="15202DF0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语言要求：</w:t>
                                      </w:r>
                                    </w:p>
                                    <w:p w14:paraId="0E8EFBCD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语音规范，语感地道、语速适中，注意元音音素的饱满度（各两分，共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</w:t>
                                      </w:r>
                                    </w:p>
                                    <w:p w14:paraId="1E5E9003" w14:textId="77777777" w:rsidR="009E3BD0" w:rsidRDefault="00000000">
                                      <w:pPr>
                                        <w:spacing w:line="460" w:lineRule="exact"/>
                                        <w:jc w:val="left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表达流利，情绪自然，感情充沛（各两分，共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6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分）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2CC780D5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14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7CA638A0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E3BD0" w14:paraId="40AD4E9B" w14:textId="77777777">
                                  <w:tc>
                                    <w:tcPr>
                                      <w:tcW w:w="675" w:type="dxa"/>
                                      <w:vAlign w:val="center"/>
                                    </w:tcPr>
                                    <w:p w14:paraId="6EAE3EEA" w14:textId="77777777" w:rsidR="009E3BD0" w:rsidRDefault="0000000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3</w:t>
                                      </w:r>
                                    </w:p>
                                  </w:tc>
                                  <w:tc>
                                    <w:tcPr>
                                      <w:tcW w:w="6379" w:type="dxa"/>
                                      <w:gridSpan w:val="2"/>
                                      <w:vAlign w:val="center"/>
                                    </w:tcPr>
                                    <w:p w14:paraId="2DB08B00" w14:textId="023ED388" w:rsidR="009E3BD0" w:rsidRDefault="009F0C6D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共计</w:t>
                                      </w:r>
                                    </w:p>
                                  </w:tc>
                                  <w:tc>
                                    <w:tcPr>
                                      <w:tcW w:w="709" w:type="dxa"/>
                                      <w:vAlign w:val="center"/>
                                    </w:tcPr>
                                    <w:p w14:paraId="68D1395E" w14:textId="759C623D" w:rsidR="009E3BD0" w:rsidRDefault="009F0C6D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100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分</w:t>
                                      </w:r>
                                    </w:p>
                                  </w:tc>
                                  <w:tc>
                                    <w:tcPr>
                                      <w:tcW w:w="964" w:type="dxa"/>
                                      <w:vAlign w:val="center"/>
                                    </w:tcPr>
                                    <w:p w14:paraId="3D92B818" w14:textId="77777777" w:rsidR="009E3BD0" w:rsidRDefault="009E3BD0">
                                      <w:pPr>
                                        <w:spacing w:line="460" w:lineRule="exact"/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3AD5AA3" w14:textId="77777777" w:rsidR="009E3BD0" w:rsidRDefault="009E3BD0">
                                <w:pPr>
                                  <w:rPr>
                                    <w:szCs w:val="24"/>
                                    <w:lang w:val="pt-B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19"/>
                              <a:ext cx="945" cy="13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5C55357" w14:textId="77777777" w:rsidR="009E3BD0" w:rsidRDefault="00000000">
                                <w:pPr>
                                  <w:rPr>
                                    <w:rFonts w:ascii="楷体_GB2312" w:eastAsia="楷体_GB2312"/>
                                    <w:b/>
                                    <w:sz w:val="32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</w:rPr>
                                  <w:t>学号：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  <w:u w:val="single"/>
                                  </w:rPr>
                                  <w:t xml:space="preserve">          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</w:rPr>
                                  <w:t>姓名：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  <w:u w:val="single"/>
                                  </w:rPr>
                                  <w:t xml:space="preserve">          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</w:rPr>
                                  <w:t>专业：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  <w:u w:val="single"/>
                                  </w:rPr>
                                  <w:t xml:space="preserve">             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</w:rPr>
                                  <w:t>班级：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  <w:u w:val="single"/>
                                  </w:rPr>
                                  <w:t xml:space="preserve">           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</w:rPr>
                                  <w:t>年级</w:t>
                                </w:r>
                                <w:r>
                                  <w:rPr>
                                    <w:rFonts w:ascii="楷体_GB2312" w:eastAsia="楷体_GB2312" w:hint="eastAsia"/>
                                    <w:b/>
                                    <w:sz w:val="32"/>
                                    <w:u w:val="single"/>
                                  </w:rPr>
                                  <w:t xml:space="preserve">      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Line 26"/>
                          <wps:cNvCnPr/>
                          <wps:spPr bwMode="auto">
                            <a:xfrm>
                              <a:off x="1620" y="0"/>
                              <a:ext cx="72" cy="140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</a:ln>
                          </wps:spPr>
                          <wps:bodyPr/>
                        </wps:wsp>
                        <wps:wsp>
                          <wps:cNvPr id="10" name="Oval 27" descr="点式菱形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2948"/>
                              <a:ext cx="180" cy="31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28" descr="点式菱形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7176"/>
                              <a:ext cx="180" cy="31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Oval 29" descr="点式菱形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10140"/>
                              <a:ext cx="180" cy="31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BE1913" id="Group 21" o:spid="_x0000_s1026" style="position:absolute;left:0;text-align:left;margin-left:-63pt;margin-top:35.4pt;width:549pt;height:709.8pt;z-index:251661312" coordsize="10980,1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">
                <v:rect id="Rectangle 22" o:spid="_x0000_s1027" style="position:absolute;left:756;top:476;width:756;height:12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5321121E" w14:textId="77777777" w:rsidR="009E3BD0" w:rsidRDefault="00000000">
                        <w:pPr>
                          <w:ind w:firstLineChars="150" w:firstLine="482"/>
                          <w:jc w:val="center"/>
                          <w:rPr>
                            <w:rFonts w:ascii="楷体_GB2312" w:eastAsia="楷体_GB2312"/>
                            <w:b/>
                            <w:sz w:val="32"/>
                            <w:u w:val="single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 w:val="32"/>
                          </w:rPr>
                          <w:t>请不要在装订线内答题，否则视为无效！</w:t>
                        </w:r>
                      </w:p>
                    </w:txbxContent>
                  </v:textbox>
                </v:rect>
                <v:group id="Group 23" o:spid="_x0000_s1028" style="position:absolute;width:10980;height:14196" coordsize="10980,1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24" o:spid="_x0000_s1029" style="position:absolute;left:1980;width:9000;height:1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  <v:textbox>
                      <w:txbxContent>
                        <w:p w14:paraId="217F360F" w14:textId="3F45D2E3" w:rsidR="009E3BD0" w:rsidRDefault="00000000">
                          <w:pPr>
                            <w:spacing w:line="460" w:lineRule="atLeast"/>
                            <w:jc w:val="center"/>
                            <w:rPr>
                              <w:b/>
                              <w:color w:val="000000"/>
                              <w:sz w:val="30"/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北京北大方正软件职业技术学院</w:t>
                          </w:r>
                          <w:r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202</w:t>
                          </w:r>
                          <w:r w:rsidR="001279A8"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4</w:t>
                          </w:r>
                          <w:r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-202</w:t>
                          </w:r>
                          <w:r w:rsidR="001279A8"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5</w:t>
                          </w:r>
                          <w:r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学年第</w:t>
                          </w:r>
                          <w:r w:rsidR="001279A8"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二</w:t>
                          </w:r>
                          <w:r>
                            <w:rPr>
                              <w:rFonts w:hint="eastAsia"/>
                              <w:b/>
                              <w:color w:val="000000"/>
                              <w:sz w:val="30"/>
                            </w:rPr>
                            <w:t>学期</w:t>
                          </w:r>
                        </w:p>
                        <w:p w14:paraId="28499546" w14:textId="4D12A233" w:rsidR="009E3BD0" w:rsidRDefault="00000000">
                          <w:pPr>
                            <w:spacing w:line="460" w:lineRule="exact"/>
                            <w:rPr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期末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IT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>职业英语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课程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试卷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>重考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卷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 xml:space="preserve">   </w:t>
                          </w:r>
                          <w:r>
                            <w:rPr>
                              <w:rFonts w:ascii="宋体" w:hint="eastAsia"/>
                              <w:color w:val="000000"/>
                              <w:sz w:val="24"/>
                            </w:rPr>
                            <w:t>授课学院（中心）：</w:t>
                          </w:r>
                          <w:r>
                            <w:rPr>
                              <w:rFonts w:ascii="宋体" w:hint="eastAsia"/>
                              <w:color w:val="000000"/>
                              <w:sz w:val="24"/>
                              <w:u w:val="single"/>
                            </w:rPr>
                            <w:t xml:space="preserve">国际教育学院       </w:t>
                          </w:r>
                        </w:p>
                        <w:p w14:paraId="29F05E45" w14:textId="77777777" w:rsidR="009E3BD0" w:rsidRDefault="00000000">
                          <w:pPr>
                            <w:jc w:val="center"/>
                            <w:rPr>
                              <w:color w:val="000000"/>
                              <w:sz w:val="24"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考试时间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90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分钟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满分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 xml:space="preserve"> 100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分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 xml:space="preserve">  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考试形式：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u w:val="single"/>
                            </w:rPr>
                            <w:t>口试</w:t>
                          </w:r>
                        </w:p>
                        <w:p w14:paraId="055D4D9E" w14:textId="77777777" w:rsidR="009E3BD0" w:rsidRDefault="00000000">
                          <w:pPr>
                            <w:spacing w:line="460" w:lineRule="exact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一、考试题目：</w:t>
                          </w:r>
                        </w:p>
                        <w:p w14:paraId="677763FD" w14:textId="77777777" w:rsidR="009E3BD0" w:rsidRDefault="00000000">
                          <w:pPr>
                            <w:spacing w:line="460" w:lineRule="exact"/>
                            <w:jc w:val="left"/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Part one: There will be a self-introduction for students to prepare. When it comes to the examination, the students shall introduce the basic information and the hobbies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，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etc.</w:t>
                          </w:r>
                        </w:p>
                        <w:p w14:paraId="6A43C696" w14:textId="77777777" w:rsidR="009E3BD0" w:rsidRDefault="00000000">
                          <w:pPr>
                            <w:spacing w:line="460" w:lineRule="exact"/>
                            <w:jc w:val="left"/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 xml:space="preserve">Part two: Students prepare a situational dialogues on the topic of shopping for laptops . 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 xml:space="preserve">Pay attention to the details of the content and the fluency of 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the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 xml:space="preserve"> language. </w:t>
                          </w:r>
                        </w:p>
                        <w:p w14:paraId="452654FD" w14:textId="5994BD6F" w:rsidR="009E3BD0" w:rsidRDefault="00202F9C">
                          <w:pPr>
                            <w:spacing w:line="460" w:lineRule="exact"/>
                            <w:jc w:val="left"/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考试内容录制视频提交至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邮箱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：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n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iucp@pfc.cn</w:t>
                          </w:r>
                        </w:p>
                        <w:p w14:paraId="6A974859" w14:textId="77777777" w:rsidR="009E3BD0" w:rsidRDefault="00000000">
                          <w:pPr>
                            <w:spacing w:line="460" w:lineRule="exact"/>
                            <w:jc w:val="left"/>
                            <w:rPr>
                              <w:color w:val="000000"/>
                              <w:sz w:val="24"/>
                              <w:szCs w:val="24"/>
                              <w:lang w:val="pt-BR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24"/>
                              <w:szCs w:val="24"/>
                              <w:lang w:val="pt-BR"/>
                            </w:rPr>
                            <w:t>二、考试内容、考试标准、所占分值、学生得分</w:t>
                          </w:r>
                        </w:p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675"/>
                            <w:gridCol w:w="1276"/>
                            <w:gridCol w:w="5103"/>
                            <w:gridCol w:w="709"/>
                            <w:gridCol w:w="964"/>
                          </w:tblGrid>
                          <w:tr w:rsidR="009E3BD0" w14:paraId="1E4B0B3C" w14:textId="77777777">
                            <w:trPr>
                              <w:trHeight w:val="269"/>
                            </w:trPr>
                            <w:tc>
                              <w:tcPr>
                                <w:tcW w:w="675" w:type="dxa"/>
                                <w:vAlign w:val="center"/>
                              </w:tcPr>
                              <w:p w14:paraId="48BF6163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序号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vAlign w:val="center"/>
                              </w:tcPr>
                              <w:p w14:paraId="7107F1BF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考试内容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58D223F9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考试标准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10BADD67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分值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6BCC7901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学生得分</w:t>
                                </w:r>
                              </w:p>
                            </w:tc>
                          </w:tr>
                          <w:tr w:rsidR="009E3BD0" w14:paraId="7E9E2AA3" w14:textId="77777777">
                            <w:tc>
                              <w:tcPr>
                                <w:tcW w:w="675" w:type="dxa"/>
                                <w:vMerge w:val="restart"/>
                                <w:vAlign w:val="center"/>
                              </w:tcPr>
                              <w:p w14:paraId="3FFAB79E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vMerge w:val="restart"/>
                                <w:vAlign w:val="center"/>
                              </w:tcPr>
                              <w:p w14:paraId="1062F26E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自我介绍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3EFB2B1F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语音准确，发音地道（每个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44B210D7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7E3CD401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E3BD0" w14:paraId="36E597EE" w14:textId="77777777">
                            <w:trPr>
                              <w:trHeight w:val="347"/>
                            </w:trPr>
                            <w:tc>
                              <w:tcPr>
                                <w:tcW w:w="675" w:type="dxa"/>
                                <w:vMerge/>
                                <w:vAlign w:val="center"/>
                              </w:tcPr>
                              <w:p w14:paraId="14D6AE39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vMerge/>
                                <w:vAlign w:val="center"/>
                              </w:tcPr>
                              <w:p w14:paraId="0AE66FB1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45578881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反应迅速，记忆准确（每个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4A1CA756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484C6C5A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E3BD0" w14:paraId="04E61C1D" w14:textId="77777777">
                            <w:trPr>
                              <w:trHeight w:val="1090"/>
                            </w:trPr>
                            <w:tc>
                              <w:tcPr>
                                <w:tcW w:w="675" w:type="dxa"/>
                                <w:vMerge w:val="restart"/>
                                <w:vAlign w:val="center"/>
                              </w:tcPr>
                              <w:p w14:paraId="21025A22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vMerge w:val="restart"/>
                                <w:vAlign w:val="center"/>
                              </w:tcPr>
                              <w:p w14:paraId="72488791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情景对话</w:t>
                                </w:r>
                              </w:p>
                              <w:p w14:paraId="6385AEE0" w14:textId="7EBE36C3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（购买笔记本电脑）</w:t>
                                </w: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1A92A21E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购买笔记本电脑（内容充实，重点涵盖）：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1. What can I do for you? 2. I</w:t>
                                </w:r>
                                <w:r>
                                  <w:rPr>
                                    <w:sz w:val="18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m looking for</w:t>
                                </w:r>
                                <w:r>
                                  <w:rPr>
                                    <w:sz w:val="18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3. What do you think of</w:t>
                                </w:r>
                                <w:r>
                                  <w:rPr>
                                    <w:sz w:val="18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4. You can take a look at</w:t>
                                </w:r>
                                <w:r>
                                  <w:rPr>
                                    <w:sz w:val="18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5. The price is</w:t>
                                </w:r>
                                <w:r>
                                  <w:rPr>
                                    <w:sz w:val="18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6. I will take</w:t>
                                </w:r>
                                <w:r>
                                  <w:rPr>
                                    <w:sz w:val="18"/>
                                  </w:rPr>
                                  <w:t>…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06620B1B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36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7A50B2BE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E3BD0" w14:paraId="51DECB78" w14:textId="77777777">
                            <w:trPr>
                              <w:trHeight w:val="1549"/>
                            </w:trPr>
                            <w:tc>
                              <w:tcPr>
                                <w:tcW w:w="675" w:type="dxa"/>
                                <w:vMerge/>
                                <w:vAlign w:val="center"/>
                              </w:tcPr>
                              <w:p w14:paraId="0AD12608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vMerge/>
                                <w:vAlign w:val="center"/>
                              </w:tcPr>
                              <w:p w14:paraId="14ACBBCE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41AD7878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内容要求：</w:t>
                                </w:r>
                              </w:p>
                              <w:p w14:paraId="36F37AFF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情景对话内容充实，单角色对话内容不少于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分钟（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5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分）内容丰富，延展性强（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5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分）善用道具，增强场景真实度（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分）创意感十足，对话情景内容设定具有新意（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35C25597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30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7B5A4A3C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E3BD0" w14:paraId="0FD75CBF" w14:textId="77777777">
                            <w:tc>
                              <w:tcPr>
                                <w:tcW w:w="675" w:type="dxa"/>
                                <w:vMerge/>
                                <w:vAlign w:val="center"/>
                              </w:tcPr>
                              <w:p w14:paraId="6B30952E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vMerge/>
                                <w:vAlign w:val="center"/>
                              </w:tcPr>
                              <w:p w14:paraId="41D7F6B4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Align w:val="center"/>
                              </w:tcPr>
                              <w:p w14:paraId="15202DF0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语言要求：</w:t>
                                </w:r>
                              </w:p>
                              <w:p w14:paraId="0E8EFBCD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语音规范，语感地道、语速适中，注意元音音素的饱满度（各两分，共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8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</w:t>
                                </w:r>
                              </w:p>
                              <w:p w14:paraId="1E5E9003" w14:textId="77777777" w:rsidR="009E3BD0" w:rsidRDefault="00000000">
                                <w:pPr>
                                  <w:spacing w:line="460" w:lineRule="exact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表达流利，情绪自然，感情充沛（各两分，共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6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分）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2CC780D5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14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7CA638A0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E3BD0" w14:paraId="40AD4E9B" w14:textId="77777777">
                            <w:tc>
                              <w:tcPr>
                                <w:tcW w:w="675" w:type="dxa"/>
                                <w:vAlign w:val="center"/>
                              </w:tcPr>
                              <w:p w14:paraId="6EAE3EEA" w14:textId="77777777" w:rsidR="009E3BD0" w:rsidRDefault="0000000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6379" w:type="dxa"/>
                                <w:gridSpan w:val="2"/>
                                <w:vAlign w:val="center"/>
                              </w:tcPr>
                              <w:p w14:paraId="2DB08B00" w14:textId="023ED388" w:rsidR="009E3BD0" w:rsidRDefault="009F0C6D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共计</w:t>
                                </w: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68D1395E" w14:textId="759C623D" w:rsidR="009E3BD0" w:rsidRDefault="009F0C6D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100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分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vAlign w:val="center"/>
                              </w:tcPr>
                              <w:p w14:paraId="3D92B818" w14:textId="77777777" w:rsidR="009E3BD0" w:rsidRDefault="009E3BD0">
                                <w:pPr>
                                  <w:spacing w:line="460" w:lineRule="exact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14:paraId="53AD5AA3" w14:textId="77777777" w:rsidR="009E3BD0" w:rsidRDefault="009E3BD0">
                          <w:pPr>
                            <w:rPr>
                              <w:szCs w:val="24"/>
                              <w:lang w:val="pt-BR"/>
                            </w:rPr>
                          </w:pPr>
                        </w:p>
                      </w:txbxContent>
                    </v:textbox>
                  </v:rect>
                  <v:rect id="Rectangle 25" o:spid="_x0000_s1030" style="position:absolute;top:319;width:945;height:13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" filled="f" stroked="f">
                    <v:textbox style="layout-flow:vertical;mso-layout-flow-alt:bottom-to-top">
                      <w:txbxContent>
                        <w:p w14:paraId="55C55357" w14:textId="77777777" w:rsidR="009E3BD0" w:rsidRDefault="00000000">
                          <w:pPr>
                            <w:rPr>
                              <w:rFonts w:ascii="楷体_GB2312" w:eastAsia="楷体_GB2312"/>
                              <w:b/>
                              <w:sz w:val="32"/>
                              <w:u w:val="single"/>
                            </w:rPr>
                          </w:pP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</w:rPr>
                            <w:t>学号：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  <w:u w:val="single"/>
                            </w:rPr>
                            <w:t xml:space="preserve">          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</w:rPr>
                            <w:t>姓名：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  <w:u w:val="single"/>
                            </w:rPr>
                            <w:t xml:space="preserve">          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</w:rPr>
                            <w:t>专业：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  <w:u w:val="single"/>
                            </w:rPr>
                            <w:t xml:space="preserve">             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</w:rPr>
                            <w:t>班级：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  <w:u w:val="single"/>
                            </w:rPr>
                            <w:t xml:space="preserve">           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</w:rPr>
                            <w:t>年级</w:t>
                          </w:r>
                          <w:r>
                            <w:rPr>
                              <w:rFonts w:ascii="楷体_GB2312" w:eastAsia="楷体_GB2312" w:hint="eastAsia"/>
                              <w:b/>
                              <w:sz w:val="32"/>
                              <w:u w:val="single"/>
                            </w:rPr>
                            <w:t xml:space="preserve">         </w:t>
                          </w:r>
                        </w:p>
                      </w:txbxContent>
                    </v:textbox>
                  </v:rect>
                  <v:line id="Line 26" o:spid="_x0000_s1031" style="position:absolute;visibility:visible;mso-wrap-style:square" from="1620,0" to="1692,1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">
                    <v:stroke dashstyle="longDashDot"/>
                  </v:line>
                  <v:oval id="Oval 27" o:spid="_x0000_s1032" alt="点式菱形" style="position:absolute;left:1440;top:12948;width:18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" filled="f"/>
                  <v:oval id="Oval 28" o:spid="_x0000_s1033" alt="点式菱形" style="position:absolute;left:1440;top:7176;width:18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      <v:oval id="Oval 29" o:spid="_x0000_s1034" alt="点式菱形" style="position:absolute;left:1440;top:10140;width:18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" filled="f"/>
                </v:group>
              </v:group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1D201" wp14:editId="7A4245A1">
                <wp:simplePos x="0" y="0"/>
                <wp:positionH relativeFrom="column">
                  <wp:posOffset>114300</wp:posOffset>
                </wp:positionH>
                <wp:positionV relativeFrom="paragraph">
                  <wp:posOffset>6696075</wp:posOffset>
                </wp:positionV>
                <wp:extent cx="114300" cy="198120"/>
                <wp:effectExtent l="9525" t="9525" r="9525" b="11430"/>
                <wp:wrapNone/>
                <wp:docPr id="2" name="Oval 19" descr="点式菱形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981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AA48A2" id="Oval 19" o:spid="_x0000_s1026" alt="点式菱形" style="position:absolute;margin-left:9pt;margin-top:527.25pt;width:9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" filled="f"/>
            </w:pict>
          </mc:Fallback>
        </mc:AlternateContent>
      </w:r>
      <w:r>
        <w:rPr>
          <w:rFonts w:ascii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62673" wp14:editId="5EADF872">
                <wp:simplePos x="0" y="0"/>
                <wp:positionH relativeFrom="column">
                  <wp:posOffset>114300</wp:posOffset>
                </wp:positionH>
                <wp:positionV relativeFrom="paragraph">
                  <wp:posOffset>8479155</wp:posOffset>
                </wp:positionV>
                <wp:extent cx="114300" cy="198120"/>
                <wp:effectExtent l="9525" t="11430" r="9525" b="9525"/>
                <wp:wrapNone/>
                <wp:docPr id="1" name="Oval 17" descr="点式菱形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981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57EEAF" id="Oval 17" o:spid="_x0000_s1026" alt="点式菱形" style="position:absolute;margin-left:9pt;margin-top:667.65pt;width:9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" filled="f"/>
            </w:pict>
          </mc:Fallback>
        </mc:AlternateContent>
      </w:r>
    </w:p>
    <w:p w14:paraId="12A90F56" w14:textId="77777777" w:rsidR="009E3BD0" w:rsidRDefault="009E3BD0"/>
    <w:sectPr w:rsidR="009E3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yOGQyODI3NTAyMDJjYmRjZmFkZWE1NDI5Y2Q4NDIifQ=="/>
  </w:docVars>
  <w:rsids>
    <w:rsidRoot w:val="00D829E7"/>
    <w:rsid w:val="001279A8"/>
    <w:rsid w:val="001C006B"/>
    <w:rsid w:val="00202F9C"/>
    <w:rsid w:val="0033139D"/>
    <w:rsid w:val="003F3CC2"/>
    <w:rsid w:val="004F0AE9"/>
    <w:rsid w:val="005A0984"/>
    <w:rsid w:val="00767FCB"/>
    <w:rsid w:val="009E3BD0"/>
    <w:rsid w:val="009F0C6D"/>
    <w:rsid w:val="00AC05EF"/>
    <w:rsid w:val="00C52B31"/>
    <w:rsid w:val="00D829E7"/>
    <w:rsid w:val="00E256BA"/>
    <w:rsid w:val="1418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5F7E5FC"/>
  <w15:docId w15:val="{38A701A5-4D52-417D-AC6F-73B143F7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</dc:creator>
  <cp:lastModifiedBy>青 孙</cp:lastModifiedBy>
  <cp:revision>8</cp:revision>
  <dcterms:created xsi:type="dcterms:W3CDTF">2022-08-20T18:17:00Z</dcterms:created>
  <dcterms:modified xsi:type="dcterms:W3CDTF">2025-03-03T03:40:00Z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C5493AFDFD6A487AA1ADEA7861BD186E_12</vt:lpwstr>
  </property>
</Properties>
</file>